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1C7808" w:rsidRPr="000E2A0F" w:rsidRDefault="000E2A0F" w:rsidP="001C7808">
      <w:pPr>
        <w:widowControl/>
        <w:suppressAutoHyphens w:val="0"/>
        <w:rPr>
          <w:rFonts w:ascii="Myriad Pro Black" w:hAnsi="Myriad Pro Black"/>
          <w:color w:val="365F91" w:themeColor="accent1" w:themeShade="BF"/>
          <w:sz w:val="30"/>
          <w:szCs w:val="30"/>
        </w:rPr>
      </w:pPr>
      <w:r w:rsidRPr="000E2A0F">
        <w:rPr>
          <w:rFonts w:ascii="Myriad Pro Black" w:hAnsi="Myriad Pro Black"/>
          <w:color w:val="365F91" w:themeColor="accent1" w:themeShade="BF"/>
          <w:sz w:val="30"/>
          <w:szCs w:val="30"/>
        </w:rPr>
        <w:t xml:space="preserve">Modellbau </w:t>
      </w:r>
      <w:proofErr w:type="spellStart"/>
      <w:r w:rsidRPr="000E2A0F">
        <w:rPr>
          <w:rFonts w:ascii="Myriad Pro Black" w:hAnsi="Myriad Pro Black"/>
          <w:color w:val="365F91" w:themeColor="accent1" w:themeShade="BF"/>
          <w:sz w:val="30"/>
          <w:szCs w:val="30"/>
        </w:rPr>
        <w:t>Härtle</w:t>
      </w:r>
      <w:proofErr w:type="spellEnd"/>
      <w:r w:rsidRPr="000E2A0F">
        <w:rPr>
          <w:rFonts w:ascii="Myriad Pro Black" w:hAnsi="Myriad Pro Black"/>
          <w:color w:val="365F91" w:themeColor="accent1" w:themeShade="BF"/>
          <w:sz w:val="30"/>
          <w:szCs w:val="30"/>
        </w:rPr>
        <w:t xml:space="preserve"> setzt auf das zukunftsweisende automatische Kleinteilelager STOROJET und das revolutionäre Verpackungssystem von </w:t>
      </w:r>
      <w:proofErr w:type="spellStart"/>
      <w:r w:rsidRPr="000E2A0F">
        <w:rPr>
          <w:rFonts w:ascii="Myriad Pro Black" w:hAnsi="Myriad Pro Black"/>
          <w:color w:val="365F91" w:themeColor="accent1" w:themeShade="BF"/>
          <w:sz w:val="30"/>
          <w:szCs w:val="30"/>
        </w:rPr>
        <w:t>Packsize</w:t>
      </w:r>
      <w:proofErr w:type="spellEnd"/>
      <w:r w:rsidRPr="000E2A0F">
        <w:rPr>
          <w:rFonts w:ascii="Myriad Pro Black" w:hAnsi="Myriad Pro Black"/>
          <w:color w:val="365F91" w:themeColor="accent1" w:themeShade="BF"/>
          <w:sz w:val="30"/>
          <w:szCs w:val="30"/>
        </w:rPr>
        <w:t>.</w:t>
      </w:r>
    </w:p>
    <w:p w:rsidR="001C7808" w:rsidRDefault="001C7808" w:rsidP="001C7808">
      <w:pPr>
        <w:widowControl/>
        <w:suppressAutoHyphens w:val="0"/>
        <w:rPr>
          <w:rFonts w:ascii="Myriad Pro" w:hAnsi="Myriad Pro"/>
          <w:sz w:val="20"/>
          <w:szCs w:val="20"/>
        </w:rPr>
      </w:pPr>
    </w:p>
    <w:p w:rsidR="000E2A0F" w:rsidRPr="000E2A0F" w:rsidRDefault="000E2A0F" w:rsidP="000E2A0F">
      <w:pPr>
        <w:widowControl/>
        <w:suppressAutoHyphens w:val="0"/>
        <w:rPr>
          <w:rFonts w:ascii="Myriad Pro" w:hAnsi="Myriad Pro"/>
          <w:sz w:val="20"/>
          <w:szCs w:val="20"/>
        </w:rPr>
      </w:pPr>
      <w:r w:rsidRPr="000E2A0F">
        <w:rPr>
          <w:rFonts w:ascii="Myriad Pro" w:hAnsi="Myriad Pro"/>
          <w:sz w:val="20"/>
          <w:szCs w:val="20"/>
        </w:rPr>
        <w:t xml:space="preserve">Der Onlinehändler Modellbau </w:t>
      </w:r>
      <w:proofErr w:type="spellStart"/>
      <w:r w:rsidRPr="000E2A0F">
        <w:rPr>
          <w:rFonts w:ascii="Myriad Pro" w:hAnsi="Myriad Pro"/>
          <w:sz w:val="20"/>
          <w:szCs w:val="20"/>
        </w:rPr>
        <w:t>Härtle</w:t>
      </w:r>
      <w:proofErr w:type="spellEnd"/>
      <w:r w:rsidRPr="000E2A0F">
        <w:rPr>
          <w:rFonts w:ascii="Myriad Pro" w:hAnsi="Myriad Pro"/>
          <w:sz w:val="20"/>
          <w:szCs w:val="20"/>
        </w:rPr>
        <w:t xml:space="preserve"> aus Marktoberdorf im Allgäu setzt auf das automatisierte Lager- und </w:t>
      </w:r>
      <w:proofErr w:type="spellStart"/>
      <w:r w:rsidRPr="000E2A0F">
        <w:rPr>
          <w:rFonts w:ascii="Myriad Pro" w:hAnsi="Myriad Pro"/>
          <w:sz w:val="20"/>
          <w:szCs w:val="20"/>
        </w:rPr>
        <w:t>Kommissioniersystem</w:t>
      </w:r>
      <w:proofErr w:type="spellEnd"/>
      <w:r w:rsidRPr="000E2A0F">
        <w:rPr>
          <w:rFonts w:ascii="Myriad Pro" w:hAnsi="Myriad Pro"/>
          <w:sz w:val="20"/>
          <w:szCs w:val="20"/>
        </w:rPr>
        <w:t xml:space="preserve"> STOROJET. Die ICO Innovative Computer GmbH realisiert das knapp 6 m hohe System auf über 700 m² Grundfläche mit ca. 8000 Warenträgerpräsentationen pro Tag und mehr als 130 Robotern. </w:t>
      </w:r>
    </w:p>
    <w:p w:rsidR="000E2A0F" w:rsidRPr="000E2A0F" w:rsidRDefault="000E2A0F" w:rsidP="000E2A0F">
      <w:pPr>
        <w:widowControl/>
        <w:suppressAutoHyphens w:val="0"/>
        <w:rPr>
          <w:rFonts w:ascii="Myriad Pro" w:hAnsi="Myriad Pro"/>
          <w:sz w:val="20"/>
          <w:szCs w:val="20"/>
        </w:rPr>
      </w:pPr>
    </w:p>
    <w:p w:rsidR="00DA7975" w:rsidRDefault="000E2A0F" w:rsidP="000E2A0F">
      <w:pPr>
        <w:widowControl/>
        <w:suppressAutoHyphens w:val="0"/>
        <w:rPr>
          <w:rFonts w:ascii="Myriad Pro" w:hAnsi="Myriad Pro"/>
          <w:sz w:val="20"/>
          <w:szCs w:val="20"/>
        </w:rPr>
      </w:pPr>
      <w:r w:rsidRPr="000E2A0F">
        <w:rPr>
          <w:rFonts w:ascii="Myriad Pro" w:hAnsi="Myriad Pro"/>
          <w:sz w:val="20"/>
          <w:szCs w:val="20"/>
        </w:rPr>
        <w:t xml:space="preserve">Modellbau </w:t>
      </w:r>
      <w:proofErr w:type="spellStart"/>
      <w:r w:rsidRPr="000E2A0F">
        <w:rPr>
          <w:rFonts w:ascii="Myriad Pro" w:hAnsi="Myriad Pro"/>
          <w:sz w:val="20"/>
          <w:szCs w:val="20"/>
        </w:rPr>
        <w:t>Härtle</w:t>
      </w:r>
      <w:proofErr w:type="spellEnd"/>
      <w:r w:rsidRPr="000E2A0F">
        <w:rPr>
          <w:rFonts w:ascii="Myriad Pro" w:hAnsi="Myriad Pro"/>
          <w:sz w:val="20"/>
          <w:szCs w:val="20"/>
        </w:rPr>
        <w:t xml:space="preserve"> investiert damit in zukunftsweisende Technologie, um dem stetig wachsenden Bestellaufkommen auch während der Weihnachtszeit gerecht zu werden. Modellbau </w:t>
      </w:r>
      <w:proofErr w:type="spellStart"/>
      <w:r w:rsidRPr="000E2A0F">
        <w:rPr>
          <w:rFonts w:ascii="Myriad Pro" w:hAnsi="Myriad Pro"/>
          <w:sz w:val="20"/>
          <w:szCs w:val="20"/>
        </w:rPr>
        <w:t>Härtle</w:t>
      </w:r>
      <w:proofErr w:type="spellEnd"/>
      <w:r w:rsidRPr="000E2A0F">
        <w:rPr>
          <w:rFonts w:ascii="Myriad Pro" w:hAnsi="Myriad Pro"/>
          <w:sz w:val="20"/>
          <w:szCs w:val="20"/>
        </w:rPr>
        <w:t xml:space="preserve"> (seit 1889) gehört für das Modellbahn- und Modellbausortiment zu den größten Fachversendern in Europa. Das Spezialsortiment umfasst Modelleisenbahnen und Zubehör, RC Modellbau, RC Autos, Truckmodellbau, Plastikmodellbau, Autorennbahnen, hochwertige Baukastensysteme wie Fischertechnik und über 1.000 Miniaturen.</w:t>
      </w:r>
    </w:p>
    <w:p w:rsidR="00963817" w:rsidRPr="00DA7975" w:rsidRDefault="00963817" w:rsidP="00DA7975">
      <w:pPr>
        <w:widowControl/>
        <w:suppressAutoHyphens w:val="0"/>
        <w:rPr>
          <w:rFonts w:ascii="Myriad Pro" w:hAnsi="Myriad Pro"/>
          <w:sz w:val="20"/>
          <w:szCs w:val="20"/>
        </w:rPr>
      </w:pPr>
    </w:p>
    <w:p w:rsidR="001C7808" w:rsidRPr="001C7808" w:rsidRDefault="001C7808" w:rsidP="001C7808">
      <w:pPr>
        <w:widowControl/>
        <w:suppressAutoHyphens w:val="0"/>
        <w:rPr>
          <w:rFonts w:ascii="Myriad Pro" w:hAnsi="Myriad Pro"/>
          <w:b/>
          <w:sz w:val="20"/>
          <w:szCs w:val="20"/>
        </w:rPr>
      </w:pPr>
      <w:r w:rsidRPr="001C7808">
        <w:rPr>
          <w:rFonts w:ascii="Myriad Pro" w:hAnsi="Myriad Pro"/>
          <w:b/>
          <w:sz w:val="20"/>
          <w:szCs w:val="20"/>
        </w:rPr>
        <w:t>Hohe Geschwindigkeit und einfach skalierbar</w:t>
      </w:r>
    </w:p>
    <w:p w:rsidR="000E2A0F" w:rsidRPr="000E2A0F" w:rsidRDefault="000E2A0F" w:rsidP="000E2A0F">
      <w:pPr>
        <w:widowControl/>
        <w:suppressAutoHyphens w:val="0"/>
        <w:rPr>
          <w:rFonts w:ascii="Myriad Pro" w:hAnsi="Myriad Pro"/>
          <w:sz w:val="20"/>
          <w:szCs w:val="20"/>
        </w:rPr>
      </w:pPr>
      <w:r w:rsidRPr="000E2A0F">
        <w:rPr>
          <w:rFonts w:ascii="Myriad Pro" w:hAnsi="Myriad Pro"/>
          <w:sz w:val="20"/>
          <w:szCs w:val="20"/>
        </w:rPr>
        <w:t xml:space="preserve">Auf knapp 700 m² Grundfläche entstehen über 3.000 m² vollautomatisierte netto Lagerfläche. Seit der Inbetriebnahme sorgen über 130 Roboter dafür, dass die Mitarbeiter der Firma </w:t>
      </w:r>
      <w:proofErr w:type="spellStart"/>
      <w:r w:rsidRPr="000E2A0F">
        <w:rPr>
          <w:rFonts w:ascii="Myriad Pro" w:hAnsi="Myriad Pro"/>
          <w:sz w:val="20"/>
          <w:szCs w:val="20"/>
        </w:rPr>
        <w:t>Härtle</w:t>
      </w:r>
      <w:proofErr w:type="spellEnd"/>
      <w:r w:rsidRPr="000E2A0F">
        <w:rPr>
          <w:rFonts w:ascii="Myriad Pro" w:hAnsi="Myriad Pro"/>
          <w:sz w:val="20"/>
          <w:szCs w:val="20"/>
        </w:rPr>
        <w:t xml:space="preserve"> nicht mehr durch die Gänge laufen müssen, sondern die Ware direkt zu den Ports geliefert bekommen. </w:t>
      </w:r>
    </w:p>
    <w:p w:rsidR="000E2A0F" w:rsidRPr="000E2A0F" w:rsidRDefault="000E2A0F" w:rsidP="000E2A0F">
      <w:pPr>
        <w:widowControl/>
        <w:suppressAutoHyphens w:val="0"/>
        <w:rPr>
          <w:rFonts w:ascii="Myriad Pro" w:hAnsi="Myriad Pro"/>
          <w:sz w:val="20"/>
          <w:szCs w:val="20"/>
        </w:rPr>
      </w:pPr>
    </w:p>
    <w:p w:rsidR="000E2A0F" w:rsidRPr="000E2A0F" w:rsidRDefault="000E2A0F" w:rsidP="000E2A0F">
      <w:pPr>
        <w:widowControl/>
        <w:suppressAutoHyphens w:val="0"/>
        <w:rPr>
          <w:rFonts w:ascii="Myriad Pro" w:hAnsi="Myriad Pro"/>
          <w:sz w:val="20"/>
          <w:szCs w:val="20"/>
        </w:rPr>
      </w:pPr>
      <w:r w:rsidRPr="000E2A0F">
        <w:rPr>
          <w:rFonts w:ascii="Myriad Pro" w:hAnsi="Myriad Pro"/>
          <w:sz w:val="20"/>
          <w:szCs w:val="20"/>
        </w:rPr>
        <w:t xml:space="preserve">Sechs Highspeed-Lifte verbinden insgesamt 12 Ebenen des automatischen Kleinteilelagers und ermöglichen den Robotern den schnellen </w:t>
      </w:r>
      <w:proofErr w:type="spellStart"/>
      <w:r w:rsidRPr="000E2A0F">
        <w:rPr>
          <w:rFonts w:ascii="Myriad Pro" w:hAnsi="Myriad Pro"/>
          <w:sz w:val="20"/>
          <w:szCs w:val="20"/>
        </w:rPr>
        <w:t>Ebenenwechsel</w:t>
      </w:r>
      <w:proofErr w:type="spellEnd"/>
      <w:r w:rsidRPr="000E2A0F">
        <w:rPr>
          <w:rFonts w:ascii="Myriad Pro" w:hAnsi="Myriad Pro"/>
          <w:sz w:val="20"/>
          <w:szCs w:val="20"/>
        </w:rPr>
        <w:t xml:space="preserve">. Die knapp 8.000 Warenträger mit unterschiedlichen Größen werden durch stetig optimierte Fahrwege von den Robotern zu den Ein- und Auslagerstationen gebracht. Dabei haben die Warenträger insgesamt 12 individuelle Aufbauten für über 50.000 Lagerplätze unterschiedlichster Warengrößen. Insgesamt fünf Ports sind im neuen Lager der Firma </w:t>
      </w:r>
      <w:proofErr w:type="spellStart"/>
      <w:r w:rsidRPr="000E2A0F">
        <w:rPr>
          <w:rFonts w:ascii="Myriad Pro" w:hAnsi="Myriad Pro"/>
          <w:sz w:val="20"/>
          <w:szCs w:val="20"/>
        </w:rPr>
        <w:t>Härtle</w:t>
      </w:r>
      <w:proofErr w:type="spellEnd"/>
      <w:r w:rsidRPr="000E2A0F">
        <w:rPr>
          <w:rFonts w:ascii="Myriad Pro" w:hAnsi="Myriad Pro"/>
          <w:sz w:val="20"/>
          <w:szCs w:val="20"/>
        </w:rPr>
        <w:t xml:space="preserve"> logistisch optimiert an dem System platziert. Bei einer täglichen Betriebszeit von 11 Stunden bedeutet dies bis zu 8.000 Warenträgerpräsentationen pro Tag. Die Warenträger werden schon beim Einlagern mit oft zusammen bestellten Waren bestückt, um die Effizienz </w:t>
      </w:r>
      <w:proofErr w:type="gramStart"/>
      <w:r w:rsidRPr="000E2A0F">
        <w:rPr>
          <w:rFonts w:ascii="Myriad Pro" w:hAnsi="Myriad Pro"/>
          <w:sz w:val="20"/>
          <w:szCs w:val="20"/>
        </w:rPr>
        <w:t>der einzelnen Picks</w:t>
      </w:r>
      <w:proofErr w:type="gramEnd"/>
      <w:r w:rsidRPr="000E2A0F">
        <w:rPr>
          <w:rFonts w:ascii="Myriad Pro" w:hAnsi="Myriad Pro"/>
          <w:sz w:val="20"/>
          <w:szCs w:val="20"/>
        </w:rPr>
        <w:t xml:space="preserve"> drastisch zu erhöhen. Zudem sind alle Arbeitsplätze mit Pick-</w:t>
      </w:r>
      <w:proofErr w:type="spellStart"/>
      <w:r w:rsidRPr="000E2A0F">
        <w:rPr>
          <w:rFonts w:ascii="Myriad Pro" w:hAnsi="Myriad Pro"/>
          <w:sz w:val="20"/>
          <w:szCs w:val="20"/>
        </w:rPr>
        <w:t>by</w:t>
      </w:r>
      <w:proofErr w:type="spellEnd"/>
      <w:r w:rsidRPr="000E2A0F">
        <w:rPr>
          <w:rFonts w:ascii="Myriad Pro" w:hAnsi="Myriad Pro"/>
          <w:sz w:val="20"/>
          <w:szCs w:val="20"/>
        </w:rPr>
        <w:t xml:space="preserve">-Light Systemen ausgestattet, um bei Ein- und Auslagervorgängen immer die richtige Position anzustrahlen um so die Mitarbeiter zu entlasten und die Effizienz deutlich zu erhöhen. Unter Volllast kommen die Ports auf beeindruckende 11 Sekunden pro Warenträgerpräsentation. </w:t>
      </w:r>
    </w:p>
    <w:p w:rsidR="000E2A0F" w:rsidRPr="000E2A0F" w:rsidRDefault="000E2A0F" w:rsidP="000E2A0F">
      <w:pPr>
        <w:widowControl/>
        <w:suppressAutoHyphens w:val="0"/>
        <w:rPr>
          <w:rFonts w:ascii="Myriad Pro" w:hAnsi="Myriad Pro"/>
          <w:sz w:val="20"/>
          <w:szCs w:val="20"/>
        </w:rPr>
      </w:pPr>
    </w:p>
    <w:p w:rsidR="001C7808" w:rsidRDefault="000E2A0F" w:rsidP="000E2A0F">
      <w:pPr>
        <w:widowControl/>
        <w:suppressAutoHyphens w:val="0"/>
        <w:rPr>
          <w:rFonts w:ascii="Myriad Pro" w:hAnsi="Myriad Pro"/>
          <w:sz w:val="20"/>
          <w:szCs w:val="20"/>
        </w:rPr>
      </w:pPr>
      <w:r w:rsidRPr="000E2A0F">
        <w:rPr>
          <w:rFonts w:ascii="Myriad Pro" w:hAnsi="Myriad Pro"/>
          <w:sz w:val="20"/>
          <w:szCs w:val="20"/>
        </w:rPr>
        <w:t>Das automatische Kleinteilelager kann auch nachträglich im laufenden Betrieb kostengünstig erweitert werden. Das betrifft sowohl die Lagerplätze als auch die Anzahl der Ports inkl. der benötigten Pickleistung. Dies alles erleichtert nicht nur die tägliche Arbeit, sondern führt zu gesteigerter Effizienz bei drastischer Reduzierung potenzieller Fehlerquellen und somit zu neuem Wachstumspotenzial für das Unternehmen.</w:t>
      </w:r>
    </w:p>
    <w:p w:rsidR="000E2A0F" w:rsidRDefault="000E2A0F" w:rsidP="000E2A0F">
      <w:pPr>
        <w:widowControl/>
        <w:suppressAutoHyphens w:val="0"/>
        <w:rPr>
          <w:rFonts w:ascii="Myriad Pro" w:hAnsi="Myriad Pro"/>
          <w:sz w:val="20"/>
          <w:szCs w:val="20"/>
        </w:rPr>
      </w:pPr>
    </w:p>
    <w:p w:rsidR="000E2A0F" w:rsidRPr="001C7808" w:rsidRDefault="000E2A0F" w:rsidP="000E2A0F">
      <w:pPr>
        <w:widowControl/>
        <w:suppressAutoHyphens w:val="0"/>
        <w:rPr>
          <w:rFonts w:ascii="Myriad Pro" w:hAnsi="Myriad Pro"/>
          <w:b/>
          <w:sz w:val="20"/>
          <w:szCs w:val="20"/>
        </w:rPr>
      </w:pPr>
      <w:r w:rsidRPr="000E2A0F">
        <w:rPr>
          <w:rFonts w:ascii="Myriad Pro" w:hAnsi="Myriad Pro"/>
          <w:b/>
          <w:sz w:val="20"/>
          <w:szCs w:val="20"/>
        </w:rPr>
        <w:t>Eine Software als Schnittstelle aller Komponenten</w:t>
      </w:r>
      <w:r w:rsidRPr="001C7808">
        <w:rPr>
          <w:rFonts w:ascii="Myriad Pro" w:hAnsi="Myriad Pro"/>
          <w:b/>
          <w:sz w:val="20"/>
          <w:szCs w:val="20"/>
        </w:rPr>
        <w:t xml:space="preserve"> </w:t>
      </w:r>
    </w:p>
    <w:p w:rsidR="000E2A0F" w:rsidRPr="001C7808" w:rsidRDefault="000E2A0F" w:rsidP="000E2A0F">
      <w:pPr>
        <w:widowControl/>
        <w:suppressAutoHyphens w:val="0"/>
        <w:rPr>
          <w:rFonts w:ascii="Myriad Pro" w:hAnsi="Myriad Pro"/>
          <w:sz w:val="20"/>
          <w:szCs w:val="20"/>
        </w:rPr>
      </w:pPr>
      <w:proofErr w:type="spellStart"/>
      <w:r w:rsidRPr="000E2A0F">
        <w:rPr>
          <w:rFonts w:ascii="Myriad Pro" w:hAnsi="Myriad Pro"/>
          <w:sz w:val="20"/>
          <w:szCs w:val="20"/>
        </w:rPr>
        <w:t>Härtle</w:t>
      </w:r>
      <w:proofErr w:type="spellEnd"/>
      <w:r w:rsidRPr="000E2A0F">
        <w:rPr>
          <w:rFonts w:ascii="Myriad Pro" w:hAnsi="Myriad Pro"/>
          <w:sz w:val="20"/>
          <w:szCs w:val="20"/>
        </w:rPr>
        <w:t xml:space="preserve"> setzt weiterhin auf das bewährte ERP System </w:t>
      </w:r>
      <w:proofErr w:type="spellStart"/>
      <w:r w:rsidRPr="000E2A0F">
        <w:rPr>
          <w:rFonts w:ascii="Myriad Pro" w:hAnsi="Myriad Pro"/>
          <w:sz w:val="20"/>
          <w:szCs w:val="20"/>
        </w:rPr>
        <w:t>v.Soft</w:t>
      </w:r>
      <w:proofErr w:type="spellEnd"/>
      <w:r w:rsidRPr="000E2A0F">
        <w:rPr>
          <w:rFonts w:ascii="Myriad Pro" w:hAnsi="Myriad Pro"/>
          <w:sz w:val="20"/>
          <w:szCs w:val="20"/>
        </w:rPr>
        <w:t xml:space="preserve"> von Vepos, das seit 2013 im Einsatz ist, und stellt zugleich auf die neueste Software-Version 3.0 </w:t>
      </w:r>
      <w:proofErr w:type="spellStart"/>
      <w:r w:rsidRPr="000E2A0F">
        <w:rPr>
          <w:rFonts w:ascii="Myriad Pro" w:hAnsi="Myriad Pro"/>
          <w:sz w:val="20"/>
          <w:szCs w:val="20"/>
        </w:rPr>
        <w:t>Cirrina</w:t>
      </w:r>
      <w:proofErr w:type="spellEnd"/>
      <w:r w:rsidRPr="000E2A0F">
        <w:rPr>
          <w:rFonts w:ascii="Myriad Pro" w:hAnsi="Myriad Pro"/>
          <w:sz w:val="20"/>
          <w:szCs w:val="20"/>
        </w:rPr>
        <w:t xml:space="preserve"> um. So behalten die Mitarbeiter dank der unkomplizierten Steuerungsanbindung ihre gewohnte Arbeitsumgebung bei. Die Software übernimmt hier eine Schlüsselfunktion zwischen Volumenscanner im Wareneingang, Verwaltung der über 50.000 Lagerplätze im STOROJET System sowie der Übermittlung der Volumendaten an das Verpackungssystem von </w:t>
      </w:r>
      <w:proofErr w:type="spellStart"/>
      <w:r w:rsidRPr="000E2A0F">
        <w:rPr>
          <w:rFonts w:ascii="Myriad Pro" w:hAnsi="Myriad Pro"/>
          <w:sz w:val="20"/>
          <w:szCs w:val="20"/>
        </w:rPr>
        <w:t>Packsize</w:t>
      </w:r>
      <w:proofErr w:type="spellEnd"/>
      <w:r w:rsidRPr="000E2A0F">
        <w:rPr>
          <w:rFonts w:ascii="Myriad Pro" w:hAnsi="Myriad Pro"/>
          <w:sz w:val="20"/>
          <w:szCs w:val="20"/>
        </w:rPr>
        <w:t xml:space="preserve">. </w:t>
      </w:r>
      <w:proofErr w:type="spellStart"/>
      <w:r w:rsidRPr="000E2A0F">
        <w:rPr>
          <w:rFonts w:ascii="Myriad Pro" w:hAnsi="Myriad Pro"/>
          <w:sz w:val="20"/>
          <w:szCs w:val="20"/>
        </w:rPr>
        <w:t>v.Soft</w:t>
      </w:r>
      <w:proofErr w:type="spellEnd"/>
      <w:r w:rsidRPr="000E2A0F">
        <w:rPr>
          <w:rFonts w:ascii="Myriad Pro" w:hAnsi="Myriad Pro"/>
          <w:sz w:val="20"/>
          <w:szCs w:val="20"/>
        </w:rPr>
        <w:t xml:space="preserve"> unterstützt </w:t>
      </w:r>
      <w:proofErr w:type="spellStart"/>
      <w:r w:rsidRPr="000E2A0F">
        <w:rPr>
          <w:rFonts w:ascii="Myriad Pro" w:hAnsi="Myriad Pro"/>
          <w:sz w:val="20"/>
          <w:szCs w:val="20"/>
        </w:rPr>
        <w:t>Härtle</w:t>
      </w:r>
      <w:proofErr w:type="spellEnd"/>
      <w:r w:rsidRPr="000E2A0F">
        <w:rPr>
          <w:rFonts w:ascii="Myriad Pro" w:hAnsi="Myriad Pro"/>
          <w:sz w:val="20"/>
          <w:szCs w:val="20"/>
        </w:rPr>
        <w:t xml:space="preserve"> unter anderem bei Einkauf, Vertrieb, Lagermanagement und Finanzbuchhaltung.</w:t>
      </w:r>
    </w:p>
    <w:p w:rsidR="001C7808" w:rsidRPr="001C7808" w:rsidRDefault="001C7808" w:rsidP="001C7808">
      <w:pPr>
        <w:widowControl/>
        <w:suppressAutoHyphens w:val="0"/>
        <w:rPr>
          <w:rFonts w:ascii="Myriad Pro" w:hAnsi="Myriad Pro"/>
          <w:sz w:val="20"/>
          <w:szCs w:val="20"/>
        </w:rPr>
      </w:pPr>
    </w:p>
    <w:p w:rsidR="001C7808" w:rsidRPr="001C7808" w:rsidRDefault="001C7808" w:rsidP="001C7808">
      <w:pPr>
        <w:widowControl/>
        <w:suppressAutoHyphens w:val="0"/>
        <w:rPr>
          <w:rFonts w:ascii="Myriad Pro" w:hAnsi="Myriad Pro"/>
          <w:b/>
          <w:sz w:val="20"/>
          <w:szCs w:val="20"/>
        </w:rPr>
      </w:pPr>
      <w:r w:rsidRPr="001C7808">
        <w:rPr>
          <w:rFonts w:ascii="Myriad Pro" w:hAnsi="Myriad Pro"/>
          <w:b/>
          <w:sz w:val="20"/>
          <w:szCs w:val="20"/>
        </w:rPr>
        <w:t xml:space="preserve">Ganzheitliches Konzept für mehr Geschwindigkeit, Kosteneinsparung und Umweltschutz </w:t>
      </w:r>
    </w:p>
    <w:p w:rsidR="000E2A0F" w:rsidRPr="000E2A0F" w:rsidRDefault="000E2A0F" w:rsidP="000E2A0F">
      <w:pPr>
        <w:widowControl/>
        <w:suppressAutoHyphens w:val="0"/>
        <w:rPr>
          <w:rFonts w:ascii="Myriad Pro" w:hAnsi="Myriad Pro"/>
          <w:sz w:val="20"/>
          <w:szCs w:val="20"/>
        </w:rPr>
      </w:pPr>
      <w:r w:rsidRPr="000E2A0F">
        <w:rPr>
          <w:rFonts w:ascii="Myriad Pro" w:hAnsi="Myriad Pro"/>
          <w:sz w:val="20"/>
          <w:szCs w:val="20"/>
        </w:rPr>
        <w:t xml:space="preserve">Nicht nur bei STOROJET setzt man auf Nachhaltigkeit der eingesetzten Ressourcen. In Kombination mit Volumenscannern im Wareneingang und dem revolutionären Verpackungssystem der Firma </w:t>
      </w:r>
      <w:proofErr w:type="spellStart"/>
      <w:r w:rsidRPr="000E2A0F">
        <w:rPr>
          <w:rFonts w:ascii="Myriad Pro" w:hAnsi="Myriad Pro"/>
          <w:sz w:val="20"/>
          <w:szCs w:val="20"/>
        </w:rPr>
        <w:t>Packsize</w:t>
      </w:r>
      <w:proofErr w:type="spellEnd"/>
      <w:r w:rsidRPr="000E2A0F">
        <w:rPr>
          <w:rFonts w:ascii="Myriad Pro" w:hAnsi="Myriad Pro"/>
          <w:sz w:val="20"/>
          <w:szCs w:val="20"/>
        </w:rPr>
        <w:t xml:space="preserve">, das </w:t>
      </w:r>
      <w:r w:rsidRPr="000E2A0F">
        <w:rPr>
          <w:rFonts w:ascii="Myriad Pro" w:hAnsi="Myriad Pro"/>
          <w:sz w:val="20"/>
          <w:szCs w:val="20"/>
        </w:rPr>
        <w:lastRenderedPageBreak/>
        <w:t xml:space="preserve">automatisch ressourcenschonende und individuelle Umverpackungen nach Maß erzeugt, wurde ein zukunftsorientiertes, ganzheitliches Konzept realisiert. So sparen Anwender der </w:t>
      </w:r>
      <w:proofErr w:type="spellStart"/>
      <w:r w:rsidRPr="000E2A0F">
        <w:rPr>
          <w:rFonts w:ascii="Myriad Pro" w:hAnsi="Myriad Pro"/>
          <w:sz w:val="20"/>
          <w:szCs w:val="20"/>
        </w:rPr>
        <w:t>Packsize</w:t>
      </w:r>
      <w:proofErr w:type="spellEnd"/>
      <w:r w:rsidRPr="000E2A0F">
        <w:rPr>
          <w:rFonts w:ascii="Myriad Pro" w:hAnsi="Myriad Pro"/>
          <w:sz w:val="20"/>
          <w:szCs w:val="20"/>
        </w:rPr>
        <w:t xml:space="preserve"> Technologie je 100.000 m² Wellpappe, ganze 25 Tonnen CO2 und setzen fortlaufend neue Maßstäbe in punkto Umweltfreundlichkeit und Ressourcenmanagement. Die </w:t>
      </w:r>
      <w:proofErr w:type="spellStart"/>
      <w:r w:rsidRPr="000E2A0F">
        <w:rPr>
          <w:rFonts w:ascii="Myriad Pro" w:hAnsi="Myriad Pro"/>
          <w:sz w:val="20"/>
          <w:szCs w:val="20"/>
        </w:rPr>
        <w:t>Packsize</w:t>
      </w:r>
      <w:proofErr w:type="spellEnd"/>
      <w:r w:rsidRPr="000E2A0F">
        <w:rPr>
          <w:rFonts w:ascii="Myriad Pro" w:hAnsi="Myriad Pro"/>
          <w:sz w:val="20"/>
          <w:szCs w:val="20"/>
        </w:rPr>
        <w:t xml:space="preserve"> Station wird direkt neben den Arbeitsplätzen des STOROJET angeordnet und gleich nach dem Kommissionieren stehen schon die Kartonagen in exakt passender Größe bereit, um anschließend direkt in den Versand übergeben zu werden. </w:t>
      </w:r>
    </w:p>
    <w:p w:rsidR="000E2A0F" w:rsidRPr="000E2A0F" w:rsidRDefault="000E2A0F" w:rsidP="000E2A0F">
      <w:pPr>
        <w:widowControl/>
        <w:suppressAutoHyphens w:val="0"/>
        <w:rPr>
          <w:rFonts w:ascii="Myriad Pro" w:hAnsi="Myriad Pro"/>
          <w:sz w:val="20"/>
          <w:szCs w:val="20"/>
        </w:rPr>
      </w:pPr>
    </w:p>
    <w:p w:rsidR="00DA7975" w:rsidRDefault="000E2A0F" w:rsidP="000E2A0F">
      <w:pPr>
        <w:widowControl/>
        <w:suppressAutoHyphens w:val="0"/>
        <w:rPr>
          <w:rFonts w:ascii="Myriad Pro" w:hAnsi="Myriad Pro"/>
          <w:sz w:val="20"/>
          <w:szCs w:val="20"/>
        </w:rPr>
      </w:pPr>
      <w:r w:rsidRPr="000E2A0F">
        <w:rPr>
          <w:rFonts w:ascii="Myriad Pro" w:hAnsi="Myriad Pro"/>
          <w:sz w:val="20"/>
          <w:szCs w:val="20"/>
        </w:rPr>
        <w:t>Die Solaranlage auf dem Dach erzeugt genügend Strom, um einen großen Anteil des benötigten Tagesbedarfs der Lagerhalle beizusteuern. Zudem lässt die ICO Innovative Computer GmbH die für das aufgebaute STOROJET-System verbaute Menge an Holz in Form von neuen Bäumen pflanzen, um ebenfalls ein starkes Zeichen für Umweltschutz und CO2 Reduzierung zu setzen. So entstand in Marktoberdorf einer der modernsten und nachhaltigsten Onlinehandel-Standorte Deutschlands.</w:t>
      </w:r>
      <w:r w:rsidR="001C7808" w:rsidRPr="001C7808">
        <w:rPr>
          <w:rFonts w:ascii="Myriad Pro" w:hAnsi="Myriad Pro"/>
          <w:sz w:val="20"/>
          <w:szCs w:val="20"/>
        </w:rPr>
        <w:tab/>
      </w:r>
    </w:p>
    <w:p w:rsidR="001C7808" w:rsidRDefault="001C7808" w:rsidP="001C7808">
      <w:pPr>
        <w:widowControl/>
        <w:suppressAutoHyphens w:val="0"/>
        <w:rPr>
          <w:rFonts w:ascii="Myriad Pro" w:hAnsi="Myriad Pro"/>
          <w:sz w:val="20"/>
          <w:szCs w:val="20"/>
        </w:rPr>
      </w:pPr>
    </w:p>
    <w:p w:rsidR="001C7808" w:rsidRPr="001C7808" w:rsidRDefault="001C7808" w:rsidP="001C7808">
      <w:pPr>
        <w:widowControl/>
        <w:suppressAutoHyphens w:val="0"/>
        <w:rPr>
          <w:rFonts w:ascii="Myriad Pro" w:hAnsi="Myriad Pro"/>
          <w:sz w:val="20"/>
          <w:szCs w:val="20"/>
        </w:rPr>
      </w:pPr>
      <w:r w:rsidRPr="001C7808">
        <w:rPr>
          <w:rFonts w:ascii="Myriad Pro" w:hAnsi="Myriad Pro"/>
          <w:sz w:val="20"/>
          <w:szCs w:val="20"/>
        </w:rPr>
        <w:t xml:space="preserve">„Wir freuen uns, einen weiteren Schritt in Richtung Zukunft zu machen und sind überzeugt davon, mit STOROJET das passende System für uns gefunden zu haben. Wir sind stetig daran interessiert, unsere Prozesse zu optimieren und dem Kunden ein noch besseres Einkaufserlebnis zu bieten. Durch die Kombination von STOROJET und </w:t>
      </w:r>
      <w:proofErr w:type="spellStart"/>
      <w:r w:rsidRPr="001C7808">
        <w:rPr>
          <w:rFonts w:ascii="Myriad Pro" w:hAnsi="Myriad Pro"/>
          <w:sz w:val="20"/>
          <w:szCs w:val="20"/>
        </w:rPr>
        <w:t>Packsize</w:t>
      </w:r>
      <w:proofErr w:type="spellEnd"/>
      <w:r w:rsidRPr="001C7808">
        <w:rPr>
          <w:rFonts w:ascii="Myriad Pro" w:hAnsi="Myriad Pro"/>
          <w:sz w:val="20"/>
          <w:szCs w:val="20"/>
        </w:rPr>
        <w:t xml:space="preserve"> erleichtern wir unseren Lagermitarbeitern das tägliche Arbeiten, können die Waren noch schneller liefern und reduzieren gleichzeitig das Abfallaufkommen.“</w:t>
      </w:r>
    </w:p>
    <w:p w:rsidR="001C7808" w:rsidRDefault="001C7808" w:rsidP="001C7808">
      <w:pPr>
        <w:widowControl/>
        <w:suppressAutoHyphens w:val="0"/>
        <w:rPr>
          <w:rFonts w:ascii="Myriad Pro" w:hAnsi="Myriad Pro"/>
          <w:sz w:val="20"/>
          <w:szCs w:val="20"/>
        </w:rPr>
      </w:pPr>
    </w:p>
    <w:p w:rsidR="001C7808" w:rsidRPr="001C7808" w:rsidRDefault="001C7808" w:rsidP="001C7808">
      <w:pPr>
        <w:widowControl/>
        <w:suppressAutoHyphens w:val="0"/>
        <w:rPr>
          <w:rFonts w:ascii="Myriad Pro" w:hAnsi="Myriad Pro"/>
          <w:sz w:val="20"/>
          <w:szCs w:val="20"/>
        </w:rPr>
      </w:pPr>
      <w:r w:rsidRPr="001C7808">
        <w:rPr>
          <w:rFonts w:ascii="Myriad Pro" w:hAnsi="Myriad Pro"/>
          <w:sz w:val="20"/>
          <w:szCs w:val="20"/>
        </w:rPr>
        <w:t>Matthias Franz</w:t>
      </w:r>
    </w:p>
    <w:p w:rsidR="001C7808" w:rsidRPr="001C7808" w:rsidRDefault="001C7808" w:rsidP="001C7808">
      <w:pPr>
        <w:widowControl/>
        <w:suppressAutoHyphens w:val="0"/>
        <w:rPr>
          <w:rFonts w:ascii="Myriad Pro" w:hAnsi="Myriad Pro"/>
          <w:sz w:val="20"/>
          <w:szCs w:val="20"/>
        </w:rPr>
      </w:pPr>
      <w:r w:rsidRPr="001C7808">
        <w:rPr>
          <w:rFonts w:ascii="Myriad Pro" w:hAnsi="Myriad Pro"/>
          <w:sz w:val="20"/>
          <w:szCs w:val="20"/>
        </w:rPr>
        <w:t>Geschäftsführer</w:t>
      </w:r>
    </w:p>
    <w:p w:rsidR="001C7808" w:rsidRPr="00DA7975" w:rsidRDefault="001C7808" w:rsidP="001C7808">
      <w:pPr>
        <w:widowControl/>
        <w:suppressAutoHyphens w:val="0"/>
        <w:rPr>
          <w:rFonts w:ascii="Myriad Pro" w:hAnsi="Myriad Pro"/>
          <w:sz w:val="20"/>
          <w:szCs w:val="20"/>
        </w:rPr>
      </w:pPr>
      <w:proofErr w:type="spellStart"/>
      <w:r w:rsidRPr="001C7808">
        <w:rPr>
          <w:rFonts w:ascii="Myriad Pro" w:hAnsi="Myriad Pro"/>
          <w:sz w:val="20"/>
          <w:szCs w:val="20"/>
        </w:rPr>
        <w:t>Härtle</w:t>
      </w:r>
      <w:proofErr w:type="spellEnd"/>
      <w:r w:rsidRPr="001C7808">
        <w:rPr>
          <w:rFonts w:ascii="Myriad Pro" w:hAnsi="Myriad Pro"/>
          <w:sz w:val="20"/>
          <w:szCs w:val="20"/>
        </w:rPr>
        <w:t xml:space="preserve"> Spiel + Freizeit</w:t>
      </w:r>
    </w:p>
    <w:p w:rsidR="00DA7975" w:rsidRDefault="00DA7975" w:rsidP="00DA7975">
      <w:pPr>
        <w:widowControl/>
        <w:suppressAutoHyphens w:val="0"/>
        <w:rPr>
          <w:rFonts w:ascii="Myriad Pro" w:hAnsi="Myriad Pro"/>
          <w:sz w:val="20"/>
          <w:szCs w:val="20"/>
        </w:rPr>
      </w:pPr>
    </w:p>
    <w:p w:rsidR="001C7808" w:rsidRPr="001C7808" w:rsidRDefault="001C7808" w:rsidP="001C7808">
      <w:pPr>
        <w:widowControl/>
        <w:suppressAutoHyphens w:val="0"/>
        <w:rPr>
          <w:rFonts w:ascii="Myriad Pro" w:hAnsi="Myriad Pro"/>
          <w:sz w:val="20"/>
          <w:szCs w:val="20"/>
        </w:rPr>
      </w:pPr>
      <w:r w:rsidRPr="001C7808">
        <w:rPr>
          <w:rFonts w:ascii="Myriad Pro" w:hAnsi="Myriad Pro"/>
          <w:sz w:val="20"/>
          <w:szCs w:val="20"/>
        </w:rPr>
        <w:t xml:space="preserve">„Als Neueinsteiger in diesem herausfordernden Feld der Automatisierungstechnik sind wir stolz darauf, von der Firma </w:t>
      </w:r>
      <w:proofErr w:type="spellStart"/>
      <w:r w:rsidRPr="001C7808">
        <w:rPr>
          <w:rFonts w:ascii="Myriad Pro" w:hAnsi="Myriad Pro"/>
          <w:sz w:val="20"/>
          <w:szCs w:val="20"/>
        </w:rPr>
        <w:t>Härtle</w:t>
      </w:r>
      <w:proofErr w:type="spellEnd"/>
      <w:r w:rsidRPr="001C7808">
        <w:rPr>
          <w:rFonts w:ascii="Myriad Pro" w:hAnsi="Myriad Pro"/>
          <w:sz w:val="20"/>
          <w:szCs w:val="20"/>
        </w:rPr>
        <w:t xml:space="preserve"> das Vertrauen bekommen zu haben, um zu beweisen, dass unser STOROJET System den modernen Anforderungen an ein automatisches Kleinteilelager gewachsen ist. Unser Ziel ist es natürlich, weitgehend allen Lagerbetreibern zu ermöglichen, kostengünstig auf Platzprobleme im Lager, erhöhtes Bestellaufkommen und steigende Personalkosten zu reagieren und den Einstieg in die Lagerautomatisierung zu erleichtern.“ </w:t>
      </w:r>
    </w:p>
    <w:p w:rsidR="001C7808" w:rsidRDefault="001C7808" w:rsidP="001C7808">
      <w:pPr>
        <w:widowControl/>
        <w:suppressAutoHyphens w:val="0"/>
        <w:rPr>
          <w:rFonts w:ascii="Myriad Pro" w:hAnsi="Myriad Pro"/>
          <w:sz w:val="20"/>
          <w:szCs w:val="20"/>
        </w:rPr>
      </w:pPr>
    </w:p>
    <w:p w:rsidR="001C7808" w:rsidRPr="001C7808" w:rsidRDefault="001C7808" w:rsidP="001C7808">
      <w:pPr>
        <w:widowControl/>
        <w:suppressAutoHyphens w:val="0"/>
        <w:rPr>
          <w:rFonts w:ascii="Myriad Pro" w:hAnsi="Myriad Pro"/>
          <w:sz w:val="20"/>
          <w:szCs w:val="20"/>
        </w:rPr>
      </w:pPr>
      <w:r w:rsidRPr="001C7808">
        <w:rPr>
          <w:rFonts w:ascii="Myriad Pro" w:hAnsi="Myriad Pro"/>
          <w:sz w:val="20"/>
          <w:szCs w:val="20"/>
        </w:rPr>
        <w:t xml:space="preserve">Julian Trillken </w:t>
      </w:r>
    </w:p>
    <w:p w:rsidR="001C7808" w:rsidRPr="001C7808" w:rsidRDefault="001C7808" w:rsidP="001C7808">
      <w:pPr>
        <w:widowControl/>
        <w:suppressAutoHyphens w:val="0"/>
        <w:rPr>
          <w:rFonts w:ascii="Myriad Pro" w:hAnsi="Myriad Pro"/>
          <w:sz w:val="20"/>
          <w:szCs w:val="20"/>
        </w:rPr>
      </w:pPr>
      <w:r w:rsidRPr="001C7808">
        <w:rPr>
          <w:rFonts w:ascii="Myriad Pro" w:hAnsi="Myriad Pro"/>
          <w:sz w:val="20"/>
          <w:szCs w:val="20"/>
        </w:rPr>
        <w:t>Vertriebsberater</w:t>
      </w:r>
    </w:p>
    <w:p w:rsidR="001C7808" w:rsidRPr="00DA7975" w:rsidRDefault="001C7808" w:rsidP="001C7808">
      <w:pPr>
        <w:widowControl/>
        <w:suppressAutoHyphens w:val="0"/>
        <w:rPr>
          <w:rFonts w:ascii="Myriad Pro" w:hAnsi="Myriad Pro"/>
          <w:sz w:val="20"/>
          <w:szCs w:val="20"/>
        </w:rPr>
      </w:pPr>
      <w:r w:rsidRPr="001C7808">
        <w:rPr>
          <w:rFonts w:ascii="Myriad Pro" w:hAnsi="Myriad Pro"/>
          <w:sz w:val="20"/>
          <w:szCs w:val="20"/>
        </w:rPr>
        <w:t>ICO Innovative Computer GmbH</w:t>
      </w:r>
    </w:p>
    <w:p w:rsidR="00963817" w:rsidRPr="000E2A0F" w:rsidRDefault="00963817" w:rsidP="001C79A0">
      <w:pPr>
        <w:rPr>
          <w:rFonts w:ascii="Myriad Pro" w:hAnsi="Myriad Pro"/>
          <w:sz w:val="20"/>
          <w:szCs w:val="20"/>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0E2A0F" w:rsidRDefault="000E2A0F"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8" w:history="1">
        <w:r w:rsidR="000E2A0F" w:rsidRPr="003C276E">
          <w:rPr>
            <w:rStyle w:val="Hyperlink"/>
            <w:rFonts w:ascii="Myriad Pro" w:hAnsi="Myriad Pro" w:cs="Arial"/>
            <w:b/>
            <w:sz w:val="22"/>
            <w:szCs w:val="22"/>
          </w:rPr>
          <w:t>www.storojet.de/presse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0E2A0F" w:rsidRPr="000E2A0F" w:rsidRDefault="000E2A0F" w:rsidP="000E2A0F">
      <w:pPr>
        <w:rPr>
          <w:rFonts w:ascii="Myriad Pro" w:hAnsi="Myriad Pro" w:cs="Arial"/>
          <w:sz w:val="20"/>
          <w:szCs w:val="20"/>
        </w:rPr>
      </w:pPr>
      <w:r w:rsidRPr="000E2A0F">
        <w:rPr>
          <w:rFonts w:ascii="Myriad Pro" w:hAnsi="Myriad Pro" w:cs="Arial"/>
          <w:sz w:val="20"/>
          <w:szCs w:val="20"/>
        </w:rPr>
        <w:t xml:space="preserve">https://Anfang 1991 gingen aus der 1982 gegründeten Klaus Jeschke Hard- und Software die Firmen TELEJET </w:t>
      </w:r>
      <w:proofErr w:type="spellStart"/>
      <w:r w:rsidRPr="000E2A0F">
        <w:rPr>
          <w:rFonts w:ascii="Myriad Pro" w:hAnsi="Myriad Pro" w:cs="Arial"/>
          <w:sz w:val="20"/>
          <w:szCs w:val="20"/>
        </w:rPr>
        <w:t>Kommunikations</w:t>
      </w:r>
      <w:proofErr w:type="spellEnd"/>
      <w:r w:rsidRPr="000E2A0F">
        <w:rPr>
          <w:rFonts w:ascii="Myriad Pro" w:hAnsi="Myriad Pro" w:cs="Arial"/>
          <w:sz w:val="20"/>
          <w:szCs w:val="20"/>
        </w:rPr>
        <w:t xml:space="preserve"> GmbH (Entwicklung) und ICO Innovative Computer GmbH (Vertrieb / Support) hervor, die somit über mehr als 35 Jahre Erfahrung innerhalb der IT-Branche verfügen.</w:t>
      </w:r>
    </w:p>
    <w:p w:rsidR="000E2A0F" w:rsidRPr="000E2A0F" w:rsidRDefault="000E2A0F" w:rsidP="000E2A0F">
      <w:pPr>
        <w:rPr>
          <w:rFonts w:ascii="Myriad Pro" w:hAnsi="Myriad Pro" w:cs="Arial"/>
          <w:sz w:val="20"/>
          <w:szCs w:val="20"/>
        </w:rPr>
      </w:pPr>
    </w:p>
    <w:p w:rsidR="000E2A0F" w:rsidRPr="000E2A0F" w:rsidRDefault="000E2A0F" w:rsidP="000E2A0F">
      <w:pPr>
        <w:rPr>
          <w:rFonts w:ascii="Myriad Pro" w:hAnsi="Myriad Pro" w:cs="Arial"/>
          <w:sz w:val="20"/>
          <w:szCs w:val="20"/>
        </w:rPr>
      </w:pPr>
      <w:r w:rsidRPr="000E2A0F">
        <w:rPr>
          <w:rFonts w:ascii="Myriad Pro" w:hAnsi="Myriad Pro" w:cs="Arial"/>
          <w:sz w:val="20"/>
          <w:szCs w:val="20"/>
        </w:rPr>
        <w:t>Die TELEJET GmbH mit Sitz in Königstein/Taunus entwickelt und fertigt seit 1992 Elektronik-Komponenten für den eigenen Vertrieb und für namhafte nationale und internationale Kunden. Die Entwicklungs- und Produktionsfelder des Unternehmens reichen vom Leiterplattendesign über spezielle Telekommunikations-Komponenten wie Modems und Least-</w:t>
      </w:r>
      <w:proofErr w:type="spellStart"/>
      <w:r w:rsidRPr="000E2A0F">
        <w:rPr>
          <w:rFonts w:ascii="Myriad Pro" w:hAnsi="Myriad Pro" w:cs="Arial"/>
          <w:sz w:val="20"/>
          <w:szCs w:val="20"/>
        </w:rPr>
        <w:t>Cost</w:t>
      </w:r>
      <w:proofErr w:type="spellEnd"/>
      <w:r w:rsidRPr="000E2A0F">
        <w:rPr>
          <w:rFonts w:ascii="Myriad Pro" w:hAnsi="Myriad Pro" w:cs="Arial"/>
          <w:sz w:val="20"/>
          <w:szCs w:val="20"/>
        </w:rPr>
        <w:t>-Router bis hin zu komplexen Programmierungen für aufwändige Automatisierungen.</w:t>
      </w:r>
    </w:p>
    <w:p w:rsidR="000E2A0F" w:rsidRPr="000E2A0F" w:rsidRDefault="000E2A0F" w:rsidP="000E2A0F">
      <w:pPr>
        <w:rPr>
          <w:rFonts w:ascii="Myriad Pro" w:hAnsi="Myriad Pro" w:cs="Arial"/>
          <w:sz w:val="20"/>
          <w:szCs w:val="20"/>
        </w:rPr>
      </w:pPr>
    </w:p>
    <w:p w:rsidR="000E2A0F" w:rsidRPr="000E2A0F" w:rsidRDefault="000E2A0F" w:rsidP="000E2A0F">
      <w:pPr>
        <w:rPr>
          <w:rFonts w:ascii="Myriad Pro" w:hAnsi="Myriad Pro" w:cs="Arial"/>
          <w:sz w:val="20"/>
          <w:szCs w:val="20"/>
        </w:rPr>
      </w:pPr>
      <w:r w:rsidRPr="000E2A0F">
        <w:rPr>
          <w:rFonts w:ascii="Myriad Pro" w:hAnsi="Myriad Pro" w:cs="Arial"/>
          <w:sz w:val="20"/>
          <w:szCs w:val="20"/>
        </w:rPr>
        <w:t>Das breite Portfolio der ICO Innovative Computer GmbH erstreckt sich über die Bereiche Server, Storage &amp; PC, Industriecomputer, Point-</w:t>
      </w:r>
      <w:proofErr w:type="spellStart"/>
      <w:r w:rsidRPr="000E2A0F">
        <w:rPr>
          <w:rFonts w:ascii="Myriad Pro" w:hAnsi="Myriad Pro" w:cs="Arial"/>
          <w:sz w:val="20"/>
          <w:szCs w:val="20"/>
        </w:rPr>
        <w:t>Of</w:t>
      </w:r>
      <w:proofErr w:type="spellEnd"/>
      <w:r w:rsidRPr="000E2A0F">
        <w:rPr>
          <w:rFonts w:ascii="Myriad Pro" w:hAnsi="Myriad Pro" w:cs="Arial"/>
          <w:sz w:val="20"/>
          <w:szCs w:val="20"/>
        </w:rPr>
        <w:t>-Sale, Auto-ID und IT-Services und bietet sowohl Standardprodukte als auch individuelle Lösungen. Über 120 Mitarbeiter (davon 8 Auszubildende) sorgen für die Zufriedenheit von über 24.000 Kunden.</w:t>
      </w:r>
    </w:p>
    <w:p w:rsidR="000E2A0F" w:rsidRPr="000E2A0F" w:rsidRDefault="000E2A0F" w:rsidP="000E2A0F">
      <w:pPr>
        <w:rPr>
          <w:rFonts w:ascii="Myriad Pro" w:hAnsi="Myriad Pro" w:cs="Arial"/>
          <w:sz w:val="20"/>
          <w:szCs w:val="20"/>
        </w:rPr>
      </w:pPr>
    </w:p>
    <w:p w:rsidR="001C79A0" w:rsidRPr="001C79A0" w:rsidRDefault="000E2A0F" w:rsidP="000E2A0F">
      <w:pPr>
        <w:rPr>
          <w:rFonts w:ascii="Myriad Pro" w:hAnsi="Myriad Pro" w:cs="Arial"/>
          <w:b/>
          <w:sz w:val="20"/>
          <w:szCs w:val="20"/>
        </w:rPr>
      </w:pPr>
      <w:r w:rsidRPr="000E2A0F">
        <w:rPr>
          <w:rFonts w:ascii="Myriad Pro" w:hAnsi="Myriad Pro" w:cs="Arial"/>
          <w:sz w:val="20"/>
          <w:szCs w:val="20"/>
        </w:rPr>
        <w:t xml:space="preserve">Aber auch innovative Eigenentwicklungen zählen zu den Stärken von TELEJET und ICO. Neben dem bekannten </w:t>
      </w:r>
      <w:proofErr w:type="spellStart"/>
      <w:r w:rsidRPr="000E2A0F">
        <w:rPr>
          <w:rFonts w:ascii="Myriad Pro" w:hAnsi="Myriad Pro" w:cs="Arial"/>
          <w:sz w:val="20"/>
          <w:szCs w:val="20"/>
        </w:rPr>
        <w:t>TarifManager</w:t>
      </w:r>
      <w:proofErr w:type="spellEnd"/>
      <w:r w:rsidRPr="000E2A0F">
        <w:rPr>
          <w:rFonts w:ascii="Myriad Pro" w:hAnsi="Myriad Pro" w:cs="Arial"/>
          <w:sz w:val="20"/>
          <w:szCs w:val="20"/>
        </w:rPr>
        <w:t xml:space="preserve"> oder dem erfolgreichen </w:t>
      </w:r>
      <w:proofErr w:type="spellStart"/>
      <w:r w:rsidRPr="000E2A0F">
        <w:rPr>
          <w:rFonts w:ascii="Myriad Pro" w:hAnsi="Myriad Pro" w:cs="Arial"/>
          <w:sz w:val="20"/>
          <w:szCs w:val="20"/>
        </w:rPr>
        <w:t>Webresetter</w:t>
      </w:r>
      <w:proofErr w:type="spellEnd"/>
      <w:r w:rsidRPr="000E2A0F">
        <w:rPr>
          <w:rFonts w:ascii="Myriad Pro" w:hAnsi="Myriad Pro" w:cs="Arial"/>
          <w:sz w:val="20"/>
          <w:szCs w:val="20"/>
        </w:rPr>
        <w:t xml:space="preserve"> stößt nun, nach jahrelanger Entwicklung und ausgiebigen Tests, der STOROJET - Next Level Storage - hinzu: das automatisierte mehrstöckige Lager- und </w:t>
      </w:r>
      <w:proofErr w:type="spellStart"/>
      <w:r w:rsidRPr="000E2A0F">
        <w:rPr>
          <w:rFonts w:ascii="Myriad Pro" w:hAnsi="Myriad Pro" w:cs="Arial"/>
          <w:sz w:val="20"/>
          <w:szCs w:val="20"/>
        </w:rPr>
        <w:t>Kommissioniersystem</w:t>
      </w:r>
      <w:proofErr w:type="spellEnd"/>
      <w:r w:rsidRPr="000E2A0F">
        <w:rPr>
          <w:rFonts w:ascii="Myriad Pro" w:hAnsi="Myriad Pro" w:cs="Arial"/>
          <w:sz w:val="20"/>
          <w:szCs w:val="20"/>
        </w:rPr>
        <w:t xml:space="preserve"> Made in Germany.</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73561B" w:rsidRDefault="001C79A0" w:rsidP="001C79A0">
      <w:pPr>
        <w:rPr>
          <w:rFonts w:ascii="Myriad Pro" w:hAnsi="Myriad Pro" w:cs="Arial"/>
          <w:sz w:val="20"/>
          <w:szCs w:val="20"/>
        </w:rPr>
      </w:pPr>
      <w:r w:rsidRPr="0073561B">
        <w:rPr>
          <w:rFonts w:ascii="Myriad Pro" w:hAnsi="Myriad Pro" w:cs="Arial"/>
          <w:sz w:val="20"/>
          <w:szCs w:val="20"/>
        </w:rPr>
        <w:t>Hanno Detjen</w:t>
      </w:r>
      <w:r w:rsidRPr="0073561B">
        <w:rPr>
          <w:rFonts w:ascii="Myriad Pro" w:hAnsi="Myriad Pro" w:cs="Arial"/>
          <w:sz w:val="20"/>
          <w:szCs w:val="20"/>
        </w:rPr>
        <w:tab/>
      </w:r>
      <w:r w:rsidRPr="0073561B">
        <w:rPr>
          <w:rFonts w:ascii="Myriad Pro" w:hAnsi="Myriad Pro" w:cs="Arial"/>
          <w:sz w:val="20"/>
          <w:szCs w:val="20"/>
        </w:rPr>
        <w:tab/>
      </w:r>
      <w:r w:rsidRPr="0073561B">
        <w:rPr>
          <w:rFonts w:ascii="Myriad Pro" w:hAnsi="Myriad Pro" w:cs="Arial"/>
          <w:sz w:val="20"/>
          <w:szCs w:val="20"/>
        </w:rPr>
        <w:tab/>
      </w:r>
      <w:r w:rsidRPr="0073561B">
        <w:rPr>
          <w:rFonts w:ascii="Myriad Pro" w:hAnsi="Myriad Pro" w:cs="Arial"/>
          <w:sz w:val="20"/>
          <w:szCs w:val="20"/>
        </w:rPr>
        <w:tab/>
        <w:t>Sabrina Wagner</w:t>
      </w:r>
      <w:r w:rsidRPr="0073561B">
        <w:rPr>
          <w:rFonts w:ascii="Myriad Pro" w:hAnsi="Myriad Pro" w:cs="Arial"/>
          <w:sz w:val="20"/>
          <w:szCs w:val="20"/>
        </w:rPr>
        <w:br/>
        <w:t>Marketingleiter</w:t>
      </w:r>
      <w:r w:rsidRPr="0073561B">
        <w:rPr>
          <w:rFonts w:ascii="Myriad Pro" w:hAnsi="Myriad Pro" w:cs="Arial"/>
          <w:sz w:val="20"/>
          <w:szCs w:val="20"/>
        </w:rPr>
        <w:tab/>
      </w:r>
      <w:r w:rsidRPr="0073561B">
        <w:rPr>
          <w:rFonts w:ascii="Myriad Pro" w:hAnsi="Myriad Pro" w:cs="Arial"/>
          <w:sz w:val="20"/>
          <w:szCs w:val="20"/>
        </w:rPr>
        <w:tab/>
      </w:r>
      <w:r w:rsidRPr="0073561B">
        <w:rPr>
          <w:rFonts w:ascii="Myriad Pro" w:hAnsi="Myriad Pro" w:cs="Arial"/>
          <w:sz w:val="20"/>
          <w:szCs w:val="20"/>
        </w:rPr>
        <w:tab/>
      </w:r>
      <w:r w:rsidRPr="0073561B">
        <w:rPr>
          <w:rFonts w:ascii="Myriad Pro" w:hAnsi="Myriad Pro" w:cs="Arial"/>
          <w:sz w:val="20"/>
          <w:szCs w:val="20"/>
        </w:rPr>
        <w:tab/>
        <w:t>Marketing Assistentin</w:t>
      </w:r>
      <w:r w:rsidRPr="0073561B">
        <w:rPr>
          <w:rFonts w:ascii="Arial" w:hAnsi="Arial" w:cs="Arial"/>
          <w:sz w:val="20"/>
          <w:szCs w:val="20"/>
        </w:rPr>
        <w:t>‎</w:t>
      </w:r>
    </w:p>
    <w:p w:rsidR="001C79A0" w:rsidRPr="0073561B" w:rsidRDefault="001C79A0" w:rsidP="001C79A0">
      <w:pPr>
        <w:rPr>
          <w:rFonts w:ascii="Myriad Pro" w:hAnsi="Myriad Pro" w:cs="Arial"/>
          <w:sz w:val="20"/>
          <w:szCs w:val="20"/>
        </w:rPr>
      </w:pPr>
    </w:p>
    <w:p w:rsidR="0073561B" w:rsidRPr="000E2A0F" w:rsidRDefault="0073561B" w:rsidP="0073561B">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0E2A0F">
        <w:rPr>
          <w:rFonts w:ascii="Myriad Pro" w:hAnsi="Myriad Pro" w:cs="Arial"/>
          <w:sz w:val="20"/>
          <w:szCs w:val="20"/>
          <w:lang w:val="en-US"/>
        </w:rPr>
        <w:t>15 / 65582 Diez</w:t>
      </w:r>
    </w:p>
    <w:p w:rsidR="0073561B" w:rsidRPr="000E2A0F" w:rsidRDefault="0073561B" w:rsidP="0073561B">
      <w:pPr>
        <w:rPr>
          <w:rFonts w:ascii="Myriad Pro" w:hAnsi="Myriad Pro" w:cs="Arial"/>
          <w:sz w:val="20"/>
          <w:szCs w:val="20"/>
          <w:lang w:val="en-US"/>
        </w:rPr>
      </w:pPr>
      <w:r w:rsidRPr="000E2A0F">
        <w:rPr>
          <w:rFonts w:ascii="Myriad Pro" w:hAnsi="Myriad Pro" w:cs="Arial"/>
          <w:sz w:val="20"/>
          <w:szCs w:val="20"/>
          <w:lang w:val="en-US"/>
        </w:rPr>
        <w:t xml:space="preserve">Tel:  </w:t>
      </w:r>
      <w:r>
        <w:rPr>
          <w:rFonts w:ascii="Myriad Pro" w:hAnsi="Myriad Pro" w:cs="Arial"/>
          <w:sz w:val="20"/>
          <w:szCs w:val="20"/>
          <w:lang w:val="en-US"/>
        </w:rPr>
        <w:t>+49 (</w:t>
      </w:r>
      <w:r w:rsidRPr="000E2A0F">
        <w:rPr>
          <w:rFonts w:ascii="Myriad Pro" w:hAnsi="Myriad Pro" w:cs="Arial"/>
          <w:sz w:val="20"/>
          <w:szCs w:val="20"/>
          <w:lang w:val="en-US"/>
        </w:rPr>
        <w:t>0</w:t>
      </w:r>
      <w:r>
        <w:rPr>
          <w:rFonts w:ascii="Myriad Pro" w:hAnsi="Myriad Pro" w:cs="Arial"/>
          <w:sz w:val="20"/>
          <w:szCs w:val="20"/>
          <w:lang w:val="en-US"/>
        </w:rPr>
        <w:t xml:space="preserve">) </w:t>
      </w:r>
      <w:r w:rsidRPr="000E2A0F">
        <w:rPr>
          <w:rFonts w:ascii="Myriad Pro" w:hAnsi="Myriad Pro" w:cs="Arial"/>
          <w:sz w:val="20"/>
          <w:szCs w:val="20"/>
          <w:lang w:val="en-US"/>
        </w:rPr>
        <w:t>6432 9139 470</w:t>
      </w:r>
      <w:r w:rsidRPr="000E2A0F">
        <w:rPr>
          <w:rFonts w:ascii="Myriad Pro" w:hAnsi="Myriad Pro" w:cs="Arial"/>
          <w:sz w:val="20"/>
          <w:szCs w:val="20"/>
          <w:lang w:val="en-US"/>
        </w:rPr>
        <w:tab/>
      </w:r>
      <w:r w:rsidRPr="000E2A0F">
        <w:rPr>
          <w:rFonts w:ascii="Myriad Pro" w:hAnsi="Myriad Pro" w:cs="Arial"/>
          <w:sz w:val="20"/>
          <w:szCs w:val="20"/>
          <w:lang w:val="en-US"/>
        </w:rPr>
        <w:tab/>
        <w:t xml:space="preserve">Tel:  </w:t>
      </w:r>
      <w:r>
        <w:rPr>
          <w:rFonts w:ascii="Myriad Pro" w:hAnsi="Myriad Pro" w:cs="Arial"/>
          <w:sz w:val="20"/>
          <w:szCs w:val="20"/>
          <w:lang w:val="en-US"/>
        </w:rPr>
        <w:t>+49 (</w:t>
      </w:r>
      <w:r w:rsidRPr="000E2A0F">
        <w:rPr>
          <w:rFonts w:ascii="Myriad Pro" w:hAnsi="Myriad Pro" w:cs="Arial"/>
          <w:sz w:val="20"/>
          <w:szCs w:val="20"/>
          <w:lang w:val="en-US"/>
        </w:rPr>
        <w:t>0</w:t>
      </w:r>
      <w:r>
        <w:rPr>
          <w:rFonts w:ascii="Myriad Pro" w:hAnsi="Myriad Pro" w:cs="Arial"/>
          <w:sz w:val="20"/>
          <w:szCs w:val="20"/>
          <w:lang w:val="en-US"/>
        </w:rPr>
        <w:t xml:space="preserve">) </w:t>
      </w:r>
      <w:r w:rsidRPr="000E2A0F">
        <w:rPr>
          <w:rFonts w:ascii="Myriad Pro" w:hAnsi="Myriad Pro" w:cs="Arial"/>
          <w:sz w:val="20"/>
          <w:szCs w:val="20"/>
          <w:lang w:val="en-US"/>
        </w:rPr>
        <w:t>6432 9139 471</w:t>
      </w:r>
      <w:r w:rsidRPr="000E2A0F">
        <w:rPr>
          <w:rFonts w:ascii="Myriad Pro" w:hAnsi="Myriad Pro" w:cs="Arial"/>
          <w:sz w:val="20"/>
          <w:szCs w:val="20"/>
          <w:lang w:val="en-US"/>
        </w:rPr>
        <w:br/>
        <w:t xml:space="preserve">Fax: </w:t>
      </w:r>
      <w:r>
        <w:rPr>
          <w:rFonts w:ascii="Myriad Pro" w:hAnsi="Myriad Pro" w:cs="Arial"/>
          <w:sz w:val="20"/>
          <w:szCs w:val="20"/>
          <w:lang w:val="en-US"/>
        </w:rPr>
        <w:t>+49 (</w:t>
      </w:r>
      <w:r w:rsidRPr="000E2A0F">
        <w:rPr>
          <w:rFonts w:ascii="Myriad Pro" w:hAnsi="Myriad Pro" w:cs="Arial"/>
          <w:sz w:val="20"/>
          <w:szCs w:val="20"/>
          <w:lang w:val="en-US"/>
        </w:rPr>
        <w:t>0</w:t>
      </w:r>
      <w:r>
        <w:rPr>
          <w:rFonts w:ascii="Myriad Pro" w:hAnsi="Myriad Pro" w:cs="Arial"/>
          <w:sz w:val="20"/>
          <w:szCs w:val="20"/>
          <w:lang w:val="en-US"/>
        </w:rPr>
        <w:t xml:space="preserve">) </w:t>
      </w:r>
      <w:r w:rsidRPr="000E2A0F">
        <w:rPr>
          <w:rFonts w:ascii="Myriad Pro" w:hAnsi="Myriad Pro" w:cs="Arial"/>
          <w:sz w:val="20"/>
          <w:szCs w:val="20"/>
          <w:lang w:val="en-US"/>
        </w:rPr>
        <w:t>6432 9139 2470</w:t>
      </w:r>
      <w:r w:rsidRPr="000E2A0F">
        <w:rPr>
          <w:rFonts w:ascii="Myriad Pro" w:hAnsi="Myriad Pro" w:cs="Arial"/>
          <w:sz w:val="20"/>
          <w:szCs w:val="20"/>
          <w:lang w:val="en-US"/>
        </w:rPr>
        <w:tab/>
      </w:r>
      <w:r w:rsidRPr="000E2A0F">
        <w:rPr>
          <w:rFonts w:ascii="Myriad Pro" w:hAnsi="Myriad Pro" w:cs="Arial"/>
          <w:sz w:val="20"/>
          <w:szCs w:val="20"/>
          <w:lang w:val="en-US"/>
        </w:rPr>
        <w:tab/>
        <w:t xml:space="preserve">Fax: </w:t>
      </w:r>
      <w:r>
        <w:rPr>
          <w:rFonts w:ascii="Myriad Pro" w:hAnsi="Myriad Pro" w:cs="Arial"/>
          <w:sz w:val="20"/>
          <w:szCs w:val="20"/>
          <w:lang w:val="en-US"/>
        </w:rPr>
        <w:t>+49 (</w:t>
      </w:r>
      <w:r w:rsidRPr="000E2A0F">
        <w:rPr>
          <w:rFonts w:ascii="Myriad Pro" w:hAnsi="Myriad Pro" w:cs="Arial"/>
          <w:sz w:val="20"/>
          <w:szCs w:val="20"/>
          <w:lang w:val="en-US"/>
        </w:rPr>
        <w:t>0</w:t>
      </w:r>
      <w:r>
        <w:rPr>
          <w:rFonts w:ascii="Myriad Pro" w:hAnsi="Myriad Pro" w:cs="Arial"/>
          <w:sz w:val="20"/>
          <w:szCs w:val="20"/>
          <w:lang w:val="en-US"/>
        </w:rPr>
        <w:t xml:space="preserve">) </w:t>
      </w:r>
      <w:r w:rsidRPr="000E2A0F">
        <w:rPr>
          <w:rFonts w:ascii="Myriad Pro" w:hAnsi="Myriad Pro" w:cs="Arial"/>
          <w:sz w:val="20"/>
          <w:szCs w:val="20"/>
          <w:lang w:val="en-US"/>
        </w:rPr>
        <w:t>6432 9139 2471</w:t>
      </w:r>
    </w:p>
    <w:p w:rsidR="0073561B" w:rsidRPr="000E2A0F" w:rsidRDefault="0073561B" w:rsidP="0073561B">
      <w:pPr>
        <w:rPr>
          <w:rFonts w:ascii="Myriad Pro" w:hAnsi="Myriad Pro" w:cs="Arial"/>
          <w:sz w:val="20"/>
          <w:szCs w:val="20"/>
          <w:lang w:val="en-US"/>
        </w:rPr>
      </w:pPr>
    </w:p>
    <w:p w:rsidR="0073561B" w:rsidRDefault="0073561B" w:rsidP="0073561B">
      <w:pPr>
        <w:rPr>
          <w:rStyle w:val="Hyperlink"/>
          <w:rFonts w:ascii="Myriad Pro" w:hAnsi="Myriad Pro" w:cs="Arial"/>
          <w:sz w:val="20"/>
          <w:szCs w:val="20"/>
          <w:lang w:val="en-US"/>
        </w:rPr>
      </w:pPr>
      <w:r w:rsidRPr="000E2A0F">
        <w:rPr>
          <w:rFonts w:ascii="Myriad Pro" w:hAnsi="Myriad Pro" w:cs="Arial"/>
          <w:sz w:val="20"/>
          <w:szCs w:val="20"/>
          <w:lang w:val="en-US"/>
        </w:rPr>
        <w:t xml:space="preserve">Email: </w:t>
      </w:r>
      <w:r w:rsidRPr="000E2A0F">
        <w:rPr>
          <w:rFonts w:ascii="Myriad Pro" w:hAnsi="Myriad Pro" w:cs="Arial"/>
          <w:sz w:val="20"/>
          <w:szCs w:val="20"/>
          <w:lang w:val="en-US"/>
        </w:rPr>
        <w:tab/>
      </w:r>
      <w:hyperlink r:id="rId9" w:history="1">
        <w:r w:rsidRPr="000E2A0F">
          <w:rPr>
            <w:rStyle w:val="Hyperlink"/>
            <w:rFonts w:ascii="Myriad Pro" w:hAnsi="Myriad Pro" w:cs="Arial"/>
            <w:sz w:val="20"/>
            <w:szCs w:val="20"/>
            <w:lang w:val="en-US"/>
          </w:rPr>
          <w:t>h.detjen@ico.de</w:t>
        </w:r>
      </w:hyperlink>
      <w:r w:rsidRPr="000E2A0F">
        <w:rPr>
          <w:rFonts w:ascii="Myriad Pro" w:hAnsi="Myriad Pro" w:cs="Arial"/>
          <w:sz w:val="20"/>
          <w:szCs w:val="20"/>
          <w:lang w:val="en-US"/>
        </w:rPr>
        <w:tab/>
      </w:r>
      <w:r w:rsidRPr="000E2A0F">
        <w:rPr>
          <w:rFonts w:ascii="Myriad Pro" w:hAnsi="Myriad Pro" w:cs="Arial"/>
          <w:sz w:val="20"/>
          <w:szCs w:val="20"/>
          <w:lang w:val="en-US"/>
        </w:rPr>
        <w:tab/>
      </w:r>
      <w:r w:rsidRPr="000E2A0F">
        <w:rPr>
          <w:rFonts w:ascii="Myriad Pro" w:hAnsi="Myriad Pro" w:cs="Arial"/>
          <w:sz w:val="20"/>
          <w:szCs w:val="20"/>
          <w:lang w:val="en-US"/>
        </w:rPr>
        <w:tab/>
        <w:t>E-Mail:</w:t>
      </w:r>
      <w:r w:rsidRPr="000E2A0F">
        <w:rPr>
          <w:rFonts w:ascii="Myriad Pro" w:hAnsi="Myriad Pro" w:cs="Arial"/>
          <w:sz w:val="20"/>
          <w:szCs w:val="20"/>
          <w:lang w:val="en-US"/>
        </w:rPr>
        <w:tab/>
      </w:r>
      <w:hyperlink r:id="rId10" w:history="1">
        <w:r w:rsidRPr="000E2A0F">
          <w:rPr>
            <w:rStyle w:val="Hyperlink"/>
            <w:rFonts w:ascii="Myriad Pro" w:hAnsi="Myriad Pro" w:cs="Arial"/>
            <w:sz w:val="20"/>
            <w:szCs w:val="20"/>
            <w:lang w:val="en-US"/>
          </w:rPr>
          <w:t>s.wagner@ico.de</w:t>
        </w:r>
      </w:hyperlink>
      <w:r w:rsidRPr="000E2A0F">
        <w:rPr>
          <w:rFonts w:ascii="Myriad Pro" w:hAnsi="Myriad Pro" w:cs="Arial"/>
          <w:sz w:val="20"/>
          <w:szCs w:val="20"/>
          <w:lang w:val="en-US"/>
        </w:rPr>
        <w:br/>
        <w:t>Web:</w:t>
      </w:r>
      <w:r w:rsidRPr="000E2A0F">
        <w:rPr>
          <w:rFonts w:ascii="Myriad Pro" w:hAnsi="Myriad Pro" w:cs="Arial"/>
          <w:sz w:val="20"/>
          <w:szCs w:val="20"/>
          <w:lang w:val="en-US"/>
        </w:rPr>
        <w:tab/>
      </w:r>
      <w:hyperlink r:id="rId11" w:history="1">
        <w:r w:rsidRPr="000E2A0F">
          <w:rPr>
            <w:rStyle w:val="Hyperlink"/>
            <w:rFonts w:ascii="Myriad Pro" w:hAnsi="Myriad Pro" w:cs="Arial"/>
            <w:sz w:val="20"/>
            <w:szCs w:val="20"/>
            <w:lang w:val="en-US"/>
          </w:rPr>
          <w:t>www.ico.de</w:t>
        </w:r>
      </w:hyperlink>
      <w:bookmarkStart w:id="0" w:name="_Hlk104558149"/>
      <w:r w:rsidRPr="00E93B63">
        <w:rPr>
          <w:rFonts w:ascii="Myriad Pro" w:hAnsi="Myriad Pro" w:cs="Arial"/>
          <w:sz w:val="20"/>
          <w:szCs w:val="20"/>
          <w:lang w:val="en-US"/>
        </w:rPr>
        <w:t xml:space="preserve"> </w:t>
      </w:r>
      <w:r>
        <w:rPr>
          <w:rFonts w:ascii="Myriad Pro" w:hAnsi="Myriad Pro" w:cs="Arial"/>
          <w:sz w:val="20"/>
          <w:szCs w:val="20"/>
          <w:lang w:val="en-US"/>
        </w:rPr>
        <w:tab/>
      </w:r>
      <w:r>
        <w:rPr>
          <w:rFonts w:ascii="Myriad Pro" w:hAnsi="Myriad Pro" w:cs="Arial"/>
          <w:sz w:val="20"/>
          <w:szCs w:val="20"/>
          <w:lang w:val="en-US"/>
        </w:rPr>
        <w:tab/>
      </w:r>
      <w:r>
        <w:rPr>
          <w:rFonts w:ascii="Myriad Pro" w:hAnsi="Myriad Pro" w:cs="Arial"/>
          <w:sz w:val="20"/>
          <w:szCs w:val="20"/>
          <w:lang w:val="en-US"/>
        </w:rPr>
        <w:tab/>
      </w:r>
      <w:r w:rsidRPr="000E2A0F">
        <w:rPr>
          <w:rFonts w:ascii="Myriad Pro" w:hAnsi="Myriad Pro" w:cs="Arial"/>
          <w:sz w:val="20"/>
          <w:szCs w:val="20"/>
          <w:lang w:val="en-US"/>
        </w:rPr>
        <w:t>Web:</w:t>
      </w:r>
      <w:r w:rsidRPr="000E2A0F">
        <w:rPr>
          <w:rFonts w:ascii="Myriad Pro" w:hAnsi="Myriad Pro" w:cs="Arial"/>
          <w:sz w:val="20"/>
          <w:szCs w:val="20"/>
          <w:lang w:val="en-US"/>
        </w:rPr>
        <w:tab/>
      </w:r>
      <w:hyperlink r:id="rId12" w:history="1">
        <w:r w:rsidRPr="000E2A0F">
          <w:rPr>
            <w:rStyle w:val="Hyperlink"/>
            <w:rFonts w:ascii="Myriad Pro" w:hAnsi="Myriad Pro" w:cs="Arial"/>
            <w:sz w:val="20"/>
            <w:szCs w:val="20"/>
            <w:lang w:val="en-US"/>
          </w:rPr>
          <w:t>www.ico.de</w:t>
        </w:r>
      </w:hyperlink>
      <w:r>
        <w:rPr>
          <w:rStyle w:val="Hyperlink"/>
          <w:rFonts w:ascii="Myriad Pro" w:hAnsi="Myriad Pro" w:cs="Arial"/>
          <w:sz w:val="20"/>
          <w:szCs w:val="20"/>
          <w:lang w:val="en-US"/>
        </w:rPr>
        <w:t xml:space="preserve"> </w:t>
      </w:r>
    </w:p>
    <w:p w:rsidR="0073561B" w:rsidRPr="00E93B63" w:rsidRDefault="0073561B" w:rsidP="0073561B">
      <w:pPr>
        <w:ind w:firstLine="709"/>
        <w:rPr>
          <w:rFonts w:ascii="Myriad Pro" w:hAnsi="Myriad Pro" w:cs="Arial"/>
          <w:color w:val="000080"/>
          <w:sz w:val="20"/>
          <w:szCs w:val="20"/>
          <w:u w:val="single"/>
          <w:lang w:val="en-US"/>
        </w:rPr>
      </w:pPr>
      <w:hyperlink r:id="rId13" w:history="1">
        <w:r w:rsidRPr="003C276E">
          <w:rPr>
            <w:rStyle w:val="Hyperlink"/>
            <w:rFonts w:ascii="Myriad Pro" w:hAnsi="Myriad Pro" w:cs="Arial"/>
            <w:sz w:val="20"/>
            <w:szCs w:val="20"/>
            <w:lang w:val="en-US"/>
          </w:rPr>
          <w:t>www.storojet.de/</w:t>
        </w:r>
      </w:hyperlink>
      <w:bookmarkEnd w:id="0"/>
      <w:r w:rsidRPr="000E2A0F">
        <w:rPr>
          <w:rFonts w:ascii="Myriad Pro" w:hAnsi="Myriad Pro" w:cs="Arial"/>
          <w:sz w:val="20"/>
          <w:szCs w:val="20"/>
          <w:lang w:val="en-US"/>
        </w:rPr>
        <w:tab/>
      </w:r>
      <w:r w:rsidRPr="00E93B63">
        <w:rPr>
          <w:rStyle w:val="Hyperlink"/>
          <w:rFonts w:ascii="Myriad Pro" w:hAnsi="Myriad Pro" w:cs="Arial"/>
          <w:sz w:val="20"/>
          <w:szCs w:val="20"/>
          <w:u w:val="none"/>
          <w:lang w:val="en-US"/>
        </w:rPr>
        <w:t xml:space="preserve"> </w:t>
      </w:r>
      <w:r w:rsidRPr="00E93B63">
        <w:rPr>
          <w:rStyle w:val="Hyperlink"/>
          <w:rFonts w:ascii="Myriad Pro" w:hAnsi="Myriad Pro" w:cs="Arial"/>
          <w:sz w:val="20"/>
          <w:szCs w:val="20"/>
          <w:u w:val="none"/>
          <w:lang w:val="en-US"/>
        </w:rPr>
        <w:tab/>
      </w:r>
      <w:r w:rsidRPr="00E93B63">
        <w:rPr>
          <w:rStyle w:val="Hyperlink"/>
          <w:rFonts w:ascii="Myriad Pro" w:hAnsi="Myriad Pro" w:cs="Arial"/>
          <w:sz w:val="20"/>
          <w:szCs w:val="20"/>
          <w:u w:val="none"/>
          <w:lang w:val="en-US"/>
        </w:rPr>
        <w:tab/>
      </w:r>
      <w:hyperlink r:id="rId14" w:history="1">
        <w:r>
          <w:rPr>
            <w:rStyle w:val="Hyperlink"/>
            <w:rFonts w:ascii="Myriad Pro" w:hAnsi="Myriad Pro" w:cs="Arial"/>
            <w:sz w:val="20"/>
            <w:szCs w:val="20"/>
            <w:lang w:val="en-US"/>
          </w:rPr>
          <w:t>http://www.storojet.de/</w:t>
        </w:r>
      </w:hyperlink>
      <w:bookmarkStart w:id="1" w:name="_GoBack"/>
      <w:bookmarkEnd w:id="1"/>
    </w:p>
    <w:p w:rsidR="001C79A0" w:rsidRPr="000E2A0F" w:rsidRDefault="001C79A0" w:rsidP="00C03D07">
      <w:pPr>
        <w:widowControl/>
        <w:suppressAutoHyphens w:val="0"/>
        <w:rPr>
          <w:rFonts w:ascii="Myriad Pro" w:hAnsi="Myriad Pro"/>
          <w:sz w:val="20"/>
          <w:szCs w:val="20"/>
          <w:lang w:val="en-US"/>
        </w:rPr>
      </w:pPr>
    </w:p>
    <w:sectPr w:rsidR="001C79A0" w:rsidRPr="000E2A0F"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129E6" w:rsidRDefault="009129E6">
      <w:r>
        <w:separator/>
      </w:r>
    </w:p>
  </w:endnote>
  <w:endnote w:type="continuationSeparator" w:id="0">
    <w:p w:rsidR="009129E6" w:rsidRDefault="009129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0E2A0F" w:rsidRDefault="00342D79" w:rsidP="00342D79">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UST-ID: DE 246038247</w:t>
                          </w:r>
                        </w:p>
                        <w:p w:rsidR="00342D79" w:rsidRPr="000E2A0F" w:rsidRDefault="00342D79" w:rsidP="00342D79">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0E2A0F" w:rsidRDefault="00342D79" w:rsidP="00342D79">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UST-ID: DE 246038247</w:t>
                    </w:r>
                  </w:p>
                  <w:p w:rsidR="00342D79" w:rsidRPr="000E2A0F" w:rsidRDefault="00342D79" w:rsidP="00342D79">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2" w:name="fussrnr"/>
    <w:bookmarkEnd w:id="2"/>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0E2A0F" w:rsidRDefault="007122C5" w:rsidP="00AB3D42">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UST-</w:t>
                          </w:r>
                          <w:r w:rsidR="00AB3D42" w:rsidRPr="000E2A0F">
                            <w:rPr>
                              <w:rFonts w:ascii="Arial" w:hAnsi="Arial" w:cs="Arial"/>
                              <w:color w:val="FFFFFF" w:themeColor="background1"/>
                              <w:sz w:val="14"/>
                              <w:szCs w:val="14"/>
                              <w:lang w:val="en-US"/>
                            </w:rPr>
                            <w:t>ID: DE 246038247</w:t>
                          </w:r>
                        </w:p>
                        <w:p w:rsidR="00AB3D42" w:rsidRPr="000E2A0F" w:rsidRDefault="00AB3D42" w:rsidP="00AB3D42">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0E2A0F" w:rsidRDefault="007122C5" w:rsidP="00AB3D42">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UST-</w:t>
                    </w:r>
                    <w:r w:rsidR="00AB3D42" w:rsidRPr="000E2A0F">
                      <w:rPr>
                        <w:rFonts w:ascii="Arial" w:hAnsi="Arial" w:cs="Arial"/>
                        <w:color w:val="FFFFFF" w:themeColor="background1"/>
                        <w:sz w:val="14"/>
                        <w:szCs w:val="14"/>
                        <w:lang w:val="en-US"/>
                      </w:rPr>
                      <w:t>ID: DE 246038247</w:t>
                    </w:r>
                  </w:p>
                  <w:p w:rsidR="00AB3D42" w:rsidRPr="000E2A0F" w:rsidRDefault="00AB3D42" w:rsidP="00AB3D42">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129E6" w:rsidRDefault="009129E6">
      <w:r>
        <w:separator/>
      </w:r>
    </w:p>
  </w:footnote>
  <w:footnote w:type="continuationSeparator" w:id="0">
    <w:p w:rsidR="009129E6" w:rsidRDefault="009129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141DBF"/>
    <w:multiLevelType w:val="hybridMultilevel"/>
    <w:tmpl w:val="ABEAA9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614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0B601B"/>
    <w:rsid w:val="000E2A0F"/>
    <w:rsid w:val="0011156D"/>
    <w:rsid w:val="00144924"/>
    <w:rsid w:val="00153215"/>
    <w:rsid w:val="00167B4C"/>
    <w:rsid w:val="001773B7"/>
    <w:rsid w:val="00185162"/>
    <w:rsid w:val="001975E2"/>
    <w:rsid w:val="001B72D4"/>
    <w:rsid w:val="001C7808"/>
    <w:rsid w:val="001C79A0"/>
    <w:rsid w:val="001E520D"/>
    <w:rsid w:val="001F6710"/>
    <w:rsid w:val="0021514C"/>
    <w:rsid w:val="00217B46"/>
    <w:rsid w:val="00250BA4"/>
    <w:rsid w:val="0028077A"/>
    <w:rsid w:val="00281568"/>
    <w:rsid w:val="002A119C"/>
    <w:rsid w:val="002C5F42"/>
    <w:rsid w:val="002D79C4"/>
    <w:rsid w:val="00307A27"/>
    <w:rsid w:val="00336FB7"/>
    <w:rsid w:val="00337F6A"/>
    <w:rsid w:val="003418D5"/>
    <w:rsid w:val="00342D79"/>
    <w:rsid w:val="003A19FB"/>
    <w:rsid w:val="00480958"/>
    <w:rsid w:val="004A5EA1"/>
    <w:rsid w:val="004B5DBE"/>
    <w:rsid w:val="0051661D"/>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561B"/>
    <w:rsid w:val="0073767E"/>
    <w:rsid w:val="0077312B"/>
    <w:rsid w:val="007A5F1B"/>
    <w:rsid w:val="007C1ED2"/>
    <w:rsid w:val="008822B8"/>
    <w:rsid w:val="00886249"/>
    <w:rsid w:val="0089296F"/>
    <w:rsid w:val="008A61F9"/>
    <w:rsid w:val="008C18AE"/>
    <w:rsid w:val="00904BE0"/>
    <w:rsid w:val="00911E8A"/>
    <w:rsid w:val="009129E6"/>
    <w:rsid w:val="00963817"/>
    <w:rsid w:val="0097555E"/>
    <w:rsid w:val="00992B04"/>
    <w:rsid w:val="009F3690"/>
    <w:rsid w:val="00A31529"/>
    <w:rsid w:val="00A55667"/>
    <w:rsid w:val="00A7664B"/>
    <w:rsid w:val="00A86640"/>
    <w:rsid w:val="00AB3D42"/>
    <w:rsid w:val="00AF7165"/>
    <w:rsid w:val="00B02E08"/>
    <w:rsid w:val="00B3114C"/>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D17856"/>
    <w:rsid w:val="00D65F1A"/>
    <w:rsid w:val="00D84930"/>
    <w:rsid w:val="00DA0791"/>
    <w:rsid w:val="00DA1B8D"/>
    <w:rsid w:val="00DA7975"/>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F22EB2F"/>
  <w15:docId w15:val="{8A8F9C4D-D9F6-4403-BAA7-F5D4887B0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DA7975"/>
    <w:pPr>
      <w:ind w:left="720"/>
      <w:contextualSpacing/>
    </w:pPr>
  </w:style>
  <w:style w:type="character" w:styleId="NichtaufgelsteErwhnung">
    <w:name w:val="Unresolved Mention"/>
    <w:basedOn w:val="Absatz-Standardschriftart"/>
    <w:uiPriority w:val="99"/>
    <w:semiHidden/>
    <w:unhideWhenUsed/>
    <w:rsid w:val="000E2A0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torojet.de/presse" TargetMode="External"/><Relationship Id="rId13" Type="http://schemas.openxmlformats.org/officeDocument/2006/relationships/hyperlink" Target="http://www.storojet.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s.wagner@ico.d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mailto:h.detjen@ico.de" TargetMode="External"/><Relationship Id="rId14" Type="http://schemas.openxmlformats.org/officeDocument/2006/relationships/hyperlink" Target="http://www.storojet.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5.jpeg"/><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BB36FC-BFD3-44AC-B18B-B3D7D6E73A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1113</Words>
  <Characters>7014</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8111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cp:revision>
  <cp:lastPrinted>1900-12-31T23:00:00Z</cp:lastPrinted>
  <dcterms:created xsi:type="dcterms:W3CDTF">2021-03-02T14:45:00Z</dcterms:created>
  <dcterms:modified xsi:type="dcterms:W3CDTF">2022-05-27T13:38:00Z</dcterms:modified>
</cp:coreProperties>
</file>